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52"/>
      </w:tblGrid>
      <w:tr w:rsidR="00F452C1" w14:paraId="746EB326" w14:textId="77777777" w:rsidTr="003A335F">
        <w:trPr>
          <w:trHeight w:val="2160"/>
        </w:trPr>
        <w:tc>
          <w:tcPr>
            <w:tcW w:w="6390" w:type="dxa"/>
          </w:tcPr>
          <w:p w14:paraId="7E1B6BEB" w14:textId="77777777" w:rsidR="00913CBB" w:rsidRDefault="0041405C"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Fourth Sunday in Ordinary Time (Year C)</w:t>
            </w:r>
          </w:p>
          <w:p w14:paraId="7D080D94" w14:textId="77777777" w:rsidR="00913CBB" w:rsidRDefault="0041405C" w:rsidP="00DC7B99">
            <w:pPr>
              <w:tabs>
                <w:tab w:val="center" w:pos="4968"/>
                <w:tab w:val="right" w:pos="9936"/>
              </w:tabs>
              <w:jc w:val="center"/>
            </w:pPr>
            <w:r w:rsidRPr="0072511C">
              <w:rPr>
                <w:sz w:val="24"/>
                <w:szCs w:val="24"/>
              </w:rPr>
              <w:t xml:space="preserve">Reading 1:  </w:t>
            </w:r>
            <w:hyperlink r:id="rId4" w:anchor="main-content" w:tgtFrame="_blank" w:history="1">
              <w:r w:rsidR="00B75D67">
                <w:rPr>
                  <w:rStyle w:val="Hyperlink"/>
                </w:rPr>
                <w:t>Jeremiah 1:4-5, 17-19</w:t>
              </w:r>
            </w:hyperlink>
          </w:p>
          <w:p w14:paraId="38FDE6AB" w14:textId="77777777" w:rsidR="00913CBB" w:rsidRPr="0072511C" w:rsidRDefault="0041405C" w:rsidP="00DC7B99">
            <w:pPr>
              <w:tabs>
                <w:tab w:val="center" w:pos="4968"/>
                <w:tab w:val="right" w:pos="9936"/>
              </w:tabs>
              <w:jc w:val="center"/>
              <w:rPr>
                <w:sz w:val="24"/>
                <w:szCs w:val="24"/>
              </w:rPr>
            </w:pPr>
            <w:r>
              <w:rPr>
                <w:sz w:val="24"/>
                <w:szCs w:val="24"/>
              </w:rPr>
              <w:t xml:space="preserve">Responsorial Psalm: </w:t>
            </w:r>
            <w:hyperlink r:id="rId5" w:anchor="main-content" w:tgtFrame="_blank" w:history="1">
              <w:r w:rsidR="00B75D67">
                <w:rPr>
                  <w:rStyle w:val="Hyperlink"/>
                </w:rPr>
                <w:t>Psalm: 71:1-2, 3-4, 5-6, 15-17</w:t>
              </w:r>
            </w:hyperlink>
          </w:p>
          <w:p w14:paraId="7F870A5B" w14:textId="77777777" w:rsidR="00B75D67" w:rsidRDefault="0041405C" w:rsidP="00DC7B99">
            <w:pPr>
              <w:tabs>
                <w:tab w:val="center" w:pos="4968"/>
                <w:tab w:val="right" w:pos="9936"/>
              </w:tabs>
              <w:jc w:val="center"/>
            </w:pPr>
            <w:r w:rsidRPr="00913CBB">
              <w:rPr>
                <w:sz w:val="24"/>
                <w:szCs w:val="24"/>
              </w:rPr>
              <w:t xml:space="preserve">Reading II: </w:t>
            </w:r>
            <w:hyperlink r:id="rId6" w:anchor="main-content" w:tgtFrame="_blank" w:history="1">
              <w:r>
                <w:rPr>
                  <w:rStyle w:val="Hyperlink"/>
                </w:rPr>
                <w:t>1 Corinthians 12:31-13:</w:t>
              </w:r>
              <w:r>
                <w:rPr>
                  <w:rStyle w:val="Hyperlink"/>
                </w:rPr>
                <w:t>13 or 13:4-13</w:t>
              </w:r>
            </w:hyperlink>
          </w:p>
          <w:p w14:paraId="7AA535E6" w14:textId="77777777" w:rsidR="00B75D67" w:rsidRDefault="0041405C" w:rsidP="00DC7B99">
            <w:pPr>
              <w:tabs>
                <w:tab w:val="center" w:pos="4968"/>
                <w:tab w:val="right" w:pos="9936"/>
              </w:tabs>
              <w:jc w:val="center"/>
            </w:pPr>
            <w:r w:rsidRPr="0072511C">
              <w:rPr>
                <w:sz w:val="24"/>
                <w:szCs w:val="24"/>
              </w:rPr>
              <w:t xml:space="preserve">Gospel: </w:t>
            </w:r>
            <w:hyperlink r:id="rId7" w:anchor="main-content" w:tgtFrame="_blank" w:history="1">
              <w:r>
                <w:rPr>
                  <w:rStyle w:val="Hyperlink"/>
                </w:rPr>
                <w:t>Luke 4:21-30</w:t>
              </w:r>
            </w:hyperlink>
          </w:p>
          <w:p w14:paraId="2F11A7AD" w14:textId="77777777" w:rsidR="00913CBB" w:rsidRPr="00E35CB7" w:rsidRDefault="0041405C"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535A59B5" w14:textId="77777777" w:rsidR="00913CBB" w:rsidRPr="009B06E9" w:rsidRDefault="0041405C" w:rsidP="003A335F">
            <w:pPr>
              <w:tabs>
                <w:tab w:val="center" w:pos="4968"/>
                <w:tab w:val="right" w:pos="9936"/>
              </w:tabs>
              <w:ind w:right="-1714"/>
              <w:jc w:val="both"/>
              <w:rPr>
                <w:rFonts w:ascii="Arial" w:hAnsi="Arial" w:cs="Arial"/>
                <w:color w:val="002060"/>
                <w:sz w:val="24"/>
                <w:szCs w:val="24"/>
              </w:rPr>
            </w:pPr>
            <w:r>
              <w:rPr>
                <w:rFonts w:ascii="Arial" w:hAnsi="Arial" w:cs="Arial"/>
                <w:color w:val="002060"/>
                <w:sz w:val="24"/>
                <w:szCs w:val="24"/>
              </w:rPr>
              <w:t xml:space="preserve">         </w:t>
            </w:r>
            <w:r w:rsidRPr="003A335F">
              <w:rPr>
                <w:rFonts w:ascii="Arial" w:hAnsi="Arial" w:cs="Arial"/>
                <w:color w:val="002060"/>
                <w:sz w:val="24"/>
                <w:szCs w:val="24"/>
              </w:rPr>
              <w:t>https://bible.usccb.org/bible/readings/013022.cfm</w:t>
            </w:r>
          </w:p>
        </w:tc>
        <w:tc>
          <w:tcPr>
            <w:tcW w:w="4552" w:type="dxa"/>
          </w:tcPr>
          <w:p w14:paraId="4C3067FE" w14:textId="77777777" w:rsidR="00913CBB" w:rsidRDefault="0041405C" w:rsidP="003A335F">
            <w:pPr>
              <w:tabs>
                <w:tab w:val="left" w:pos="253"/>
              </w:tabs>
              <w:ind w:left="253"/>
              <w:jc w:val="center"/>
              <w:rPr>
                <w:rFonts w:ascii="Arial" w:hAnsi="Arial" w:cs="Arial"/>
                <w:sz w:val="24"/>
                <w:szCs w:val="24"/>
              </w:rPr>
            </w:pPr>
            <w:r>
              <w:rPr>
                <w:noProof/>
              </w:rPr>
              <w:drawing>
                <wp:inline distT="0" distB="0" distL="0" distR="0" wp14:anchorId="69677E18" wp14:editId="425D5614">
                  <wp:extent cx="1485822" cy="1320729"/>
                  <wp:effectExtent l="0" t="0" r="635" b="0"/>
                  <wp:docPr id="1" name="Picture 1" descr="St. Luke, by Simone Martini, ca 13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MAIN" descr="St. Luke, by Simone Martini, ca 1330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3260" cy="1371785"/>
                          </a:xfrm>
                          <a:prstGeom prst="rect">
                            <a:avLst/>
                          </a:prstGeom>
                          <a:noFill/>
                          <a:ln>
                            <a:noFill/>
                          </a:ln>
                        </pic:spPr>
                      </pic:pic>
                    </a:graphicData>
                  </a:graphic>
                </wp:inline>
              </w:drawing>
            </w:r>
          </w:p>
          <w:p w14:paraId="7812630C" w14:textId="77777777" w:rsidR="003A335F" w:rsidRPr="003A335F" w:rsidRDefault="0041405C" w:rsidP="003A335F">
            <w:pPr>
              <w:tabs>
                <w:tab w:val="left" w:pos="253"/>
              </w:tabs>
              <w:ind w:left="253"/>
              <w:jc w:val="center"/>
              <w:rPr>
                <w:rFonts w:ascii="Arial" w:hAnsi="Arial" w:cs="Arial"/>
                <w:sz w:val="18"/>
                <w:szCs w:val="18"/>
              </w:rPr>
            </w:pPr>
            <w:r w:rsidRPr="003A335F">
              <w:rPr>
                <w:rFonts w:ascii="Arial" w:hAnsi="Arial" w:cs="Arial"/>
                <w:sz w:val="18"/>
                <w:szCs w:val="18"/>
              </w:rPr>
              <w:t xml:space="preserve">Christ in </w:t>
            </w:r>
            <w:r w:rsidRPr="003A335F">
              <w:rPr>
                <w:rFonts w:ascii="Arial" w:hAnsi="Arial" w:cs="Arial"/>
                <w:sz w:val="18"/>
                <w:szCs w:val="18"/>
              </w:rPr>
              <w:t>the Synagogue  ca 1350</w:t>
            </w:r>
          </w:p>
        </w:tc>
      </w:tr>
    </w:tbl>
    <w:p w14:paraId="55DBB94E" w14:textId="77777777" w:rsidR="00EB2D28" w:rsidRDefault="0041405C" w:rsidP="00913CBB">
      <w:pPr>
        <w:spacing w:after="0"/>
        <w:rPr>
          <w:rFonts w:ascii="Arial" w:hAnsi="Arial" w:cs="Arial"/>
          <w:sz w:val="24"/>
          <w:szCs w:val="24"/>
        </w:rPr>
      </w:pPr>
      <w:r>
        <w:rPr>
          <w:rFonts w:ascii="Arial" w:hAnsi="Arial" w:cs="Arial"/>
          <w:sz w:val="24"/>
          <w:szCs w:val="24"/>
        </w:rPr>
        <w:t xml:space="preserve">The Gospel passage continues the narrative of Jesus preaching in the synagogue at Nazareth.  Last week, Jesus read from the scroll of the prophet </w:t>
      </w:r>
      <w:r w:rsidR="009D682D">
        <w:rPr>
          <w:rFonts w:ascii="Arial" w:hAnsi="Arial" w:cs="Arial"/>
          <w:sz w:val="24"/>
          <w:szCs w:val="24"/>
        </w:rPr>
        <w:t>Isaiah,</w:t>
      </w:r>
      <w:r>
        <w:rPr>
          <w:rFonts w:ascii="Arial" w:hAnsi="Arial" w:cs="Arial"/>
          <w:sz w:val="24"/>
          <w:szCs w:val="24"/>
        </w:rPr>
        <w:t xml:space="preserve"> and we have today his declaration that the passage is now fulfilled in the ministry of Jesus.  While people liked the message that Jesus offered, it did not fit culturally.</w:t>
      </w:r>
    </w:p>
    <w:p w14:paraId="6960D2F4" w14:textId="77777777" w:rsidR="00EB2D28" w:rsidRPr="00EB2D28" w:rsidRDefault="00EB2D28" w:rsidP="00913CBB">
      <w:pPr>
        <w:spacing w:after="0"/>
        <w:rPr>
          <w:rFonts w:ascii="Arial" w:hAnsi="Arial" w:cs="Arial"/>
          <w:sz w:val="10"/>
          <w:szCs w:val="10"/>
        </w:rPr>
      </w:pPr>
    </w:p>
    <w:p w14:paraId="4289D0E1" w14:textId="77777777" w:rsidR="00EB2D28" w:rsidRDefault="0041405C" w:rsidP="00913CBB">
      <w:pPr>
        <w:spacing w:after="0"/>
        <w:rPr>
          <w:rFonts w:ascii="Arial" w:hAnsi="Arial" w:cs="Arial"/>
          <w:sz w:val="24"/>
          <w:szCs w:val="24"/>
        </w:rPr>
      </w:pPr>
      <w:r>
        <w:rPr>
          <w:rFonts w:ascii="Arial" w:hAnsi="Arial" w:cs="Arial"/>
          <w:sz w:val="24"/>
          <w:szCs w:val="24"/>
        </w:rPr>
        <w:t>The crowd that gathered in the synagogue knew that Jesus was the son of Joseph, a</w:t>
      </w:r>
      <w:r>
        <w:rPr>
          <w:rFonts w:ascii="Arial" w:hAnsi="Arial" w:cs="Arial"/>
          <w:sz w:val="24"/>
          <w:szCs w:val="24"/>
        </w:rPr>
        <w:t xml:space="preserve"> local tradesman.  One did not begin a new life’s work and did not change one’s social standing.</w:t>
      </w:r>
    </w:p>
    <w:p w14:paraId="3C1F1357" w14:textId="77777777" w:rsidR="00420779" w:rsidRDefault="0041405C" w:rsidP="00913CBB">
      <w:pPr>
        <w:spacing w:after="0"/>
        <w:rPr>
          <w:rFonts w:ascii="Arial" w:hAnsi="Arial" w:cs="Arial"/>
          <w:sz w:val="24"/>
          <w:szCs w:val="24"/>
        </w:rPr>
      </w:pPr>
      <w:r>
        <w:rPr>
          <w:rFonts w:ascii="Arial" w:hAnsi="Arial" w:cs="Arial"/>
          <w:sz w:val="24"/>
          <w:szCs w:val="24"/>
        </w:rPr>
        <w:t>Jesus should be a tradesman as well.  The reader of the Gospel has a different insight.  Jesus was conceived by the Holy Spirit.  He is taking his proper place</w:t>
      </w:r>
      <w:r>
        <w:rPr>
          <w:rFonts w:ascii="Arial" w:hAnsi="Arial" w:cs="Arial"/>
          <w:sz w:val="24"/>
          <w:szCs w:val="24"/>
        </w:rPr>
        <w:t xml:space="preserve"> as the one sent by God.  People need to listen and let God’s Word find a place in their hearts to truly understand who Jesus is and who each of us is called to be.</w:t>
      </w:r>
      <w:r w:rsidR="003A335F">
        <w:rPr>
          <w:rFonts w:ascii="Arial" w:hAnsi="Arial" w:cs="Arial"/>
          <w:sz w:val="24"/>
          <w:szCs w:val="24"/>
        </w:rPr>
        <w:t xml:space="preserve">  </w:t>
      </w:r>
    </w:p>
    <w:p w14:paraId="0F35D503" w14:textId="77777777" w:rsidR="00420779" w:rsidRPr="00EB2D28" w:rsidRDefault="00420779" w:rsidP="00913CBB">
      <w:pPr>
        <w:spacing w:after="0"/>
        <w:rPr>
          <w:rFonts w:ascii="Arial" w:hAnsi="Arial" w:cs="Arial"/>
          <w:sz w:val="10"/>
          <w:szCs w:val="10"/>
        </w:rPr>
      </w:pPr>
    </w:p>
    <w:p w14:paraId="1F3996DA" w14:textId="77777777" w:rsidR="00D53A1B" w:rsidRDefault="0041405C" w:rsidP="00913CBB">
      <w:pPr>
        <w:spacing w:after="0"/>
        <w:rPr>
          <w:rFonts w:ascii="Arial" w:hAnsi="Arial" w:cs="Arial"/>
          <w:sz w:val="24"/>
          <w:szCs w:val="24"/>
        </w:rPr>
      </w:pPr>
      <w:r>
        <w:rPr>
          <w:rFonts w:ascii="Arial" w:hAnsi="Arial" w:cs="Arial"/>
          <w:sz w:val="24"/>
          <w:szCs w:val="24"/>
        </w:rPr>
        <w:t>Knowing their lack of understanding, Jesus quotes the proverb about prophets not being a</w:t>
      </w:r>
      <w:r>
        <w:rPr>
          <w:rFonts w:ascii="Arial" w:hAnsi="Arial" w:cs="Arial"/>
          <w:sz w:val="24"/>
          <w:szCs w:val="24"/>
        </w:rPr>
        <w:t xml:space="preserve">ccepted in their home community and then cites </w:t>
      </w:r>
      <w:r w:rsidR="00D63946">
        <w:rPr>
          <w:rFonts w:ascii="Arial" w:hAnsi="Arial" w:cs="Arial"/>
          <w:sz w:val="24"/>
          <w:szCs w:val="24"/>
        </w:rPr>
        <w:t xml:space="preserve">the </w:t>
      </w:r>
      <w:r>
        <w:rPr>
          <w:rFonts w:ascii="Arial" w:hAnsi="Arial" w:cs="Arial"/>
          <w:sz w:val="24"/>
          <w:szCs w:val="24"/>
        </w:rPr>
        <w:t xml:space="preserve">examples </w:t>
      </w:r>
      <w:r w:rsidR="00D63946">
        <w:rPr>
          <w:rFonts w:ascii="Arial" w:hAnsi="Arial" w:cs="Arial"/>
          <w:sz w:val="24"/>
          <w:szCs w:val="24"/>
        </w:rPr>
        <w:t xml:space="preserve">of Elijah and Elisha.  They drew faith forth non-Israelites when the Israelites would not listen.  The people in the synagogue become angry at the insult and threaten his life.  This foreshadows how the leadership in Jerusalem will treat Jesus.  Jesus, as the chosen one, </w:t>
      </w:r>
      <w:r w:rsidR="009D682D">
        <w:rPr>
          <w:rFonts w:ascii="Arial" w:hAnsi="Arial" w:cs="Arial"/>
          <w:sz w:val="24"/>
          <w:szCs w:val="24"/>
        </w:rPr>
        <w:t>continues</w:t>
      </w:r>
      <w:r w:rsidR="00D63946">
        <w:rPr>
          <w:rFonts w:ascii="Arial" w:hAnsi="Arial" w:cs="Arial"/>
          <w:sz w:val="24"/>
          <w:szCs w:val="24"/>
        </w:rPr>
        <w:t xml:space="preserve"> with his ministry and passes through the crowd.  </w:t>
      </w:r>
    </w:p>
    <w:p w14:paraId="7F5CFCF6" w14:textId="77777777" w:rsidR="00B75D67" w:rsidRPr="00D63946" w:rsidRDefault="00B75D67" w:rsidP="00913CBB">
      <w:pPr>
        <w:spacing w:after="0"/>
        <w:rPr>
          <w:rFonts w:ascii="Arial" w:hAnsi="Arial" w:cs="Arial"/>
          <w:sz w:val="10"/>
          <w:szCs w:val="10"/>
        </w:rPr>
      </w:pPr>
    </w:p>
    <w:p w14:paraId="2D616C6B" w14:textId="77777777" w:rsidR="00D63946" w:rsidRDefault="0041405C" w:rsidP="00913CBB">
      <w:pPr>
        <w:spacing w:after="0"/>
        <w:rPr>
          <w:rFonts w:ascii="Arial" w:hAnsi="Arial" w:cs="Arial"/>
          <w:sz w:val="24"/>
          <w:szCs w:val="24"/>
        </w:rPr>
      </w:pPr>
      <w:r>
        <w:rPr>
          <w:rFonts w:ascii="Arial" w:hAnsi="Arial" w:cs="Arial"/>
          <w:sz w:val="24"/>
          <w:szCs w:val="24"/>
        </w:rPr>
        <w:t xml:space="preserve">The first reading presents the beginning of Jeremiah's call and the assurance that God will be with him.  </w:t>
      </w:r>
      <w:r>
        <w:rPr>
          <w:rFonts w:ascii="Arial" w:hAnsi="Arial" w:cs="Arial"/>
          <w:sz w:val="24"/>
          <w:szCs w:val="24"/>
        </w:rPr>
        <w:t>Jeremiah worked immediately preceding the Babylonian Exile in 586 before Christ.  His mission was to express the failure of the people to live for God.  Society had become secular and, while paying attention to religion as an important practice, did not al</w:t>
      </w:r>
      <w:r>
        <w:rPr>
          <w:rFonts w:ascii="Arial" w:hAnsi="Arial" w:cs="Arial"/>
          <w:sz w:val="24"/>
          <w:szCs w:val="24"/>
        </w:rPr>
        <w:t>low God to guide their lives and deeds.  The king was more trusting of political alliances than relying upon God to guide and guard the kingdom.</w:t>
      </w:r>
    </w:p>
    <w:p w14:paraId="0D8912E0" w14:textId="77777777" w:rsidR="00AB49C0" w:rsidRPr="00AB49C0" w:rsidRDefault="00AB49C0" w:rsidP="00913CBB">
      <w:pPr>
        <w:spacing w:after="0"/>
        <w:rPr>
          <w:rFonts w:ascii="Arial" w:hAnsi="Arial" w:cs="Arial"/>
          <w:sz w:val="10"/>
          <w:szCs w:val="10"/>
        </w:rPr>
      </w:pPr>
    </w:p>
    <w:p w14:paraId="5EA5D239" w14:textId="77777777" w:rsidR="00D63946" w:rsidRPr="00AB49C0" w:rsidRDefault="0041405C" w:rsidP="00913CBB">
      <w:pPr>
        <w:spacing w:after="0"/>
        <w:rPr>
          <w:rFonts w:ascii="Arial" w:hAnsi="Arial" w:cs="Arial"/>
          <w:sz w:val="24"/>
          <w:szCs w:val="24"/>
        </w:rPr>
      </w:pPr>
      <w:r>
        <w:rPr>
          <w:rFonts w:ascii="Arial" w:hAnsi="Arial" w:cs="Arial"/>
          <w:sz w:val="24"/>
          <w:szCs w:val="24"/>
        </w:rPr>
        <w:t xml:space="preserve">God appoints Jeremiah as a prophet to the nations.  This connects with the references </w:t>
      </w:r>
      <w:r w:rsidRPr="00AB49C0">
        <w:rPr>
          <w:rFonts w:ascii="Arial" w:hAnsi="Arial" w:cs="Arial"/>
          <w:sz w:val="24"/>
          <w:szCs w:val="24"/>
        </w:rPr>
        <w:t>to Elijah and Elisha</w:t>
      </w:r>
      <w:r>
        <w:rPr>
          <w:rFonts w:ascii="Arial" w:hAnsi="Arial" w:cs="Arial"/>
          <w:sz w:val="24"/>
          <w:szCs w:val="24"/>
        </w:rPr>
        <w:t xml:space="preserve"> and</w:t>
      </w:r>
      <w:r>
        <w:rPr>
          <w:rFonts w:ascii="Arial" w:hAnsi="Arial" w:cs="Arial"/>
          <w:sz w:val="24"/>
          <w:szCs w:val="24"/>
        </w:rPr>
        <w:t xml:space="preserve"> their ministry to Gentiles.  The Jewish people long believed that God would care for only them.  Luke, throughout his Gospel, points to God’s love and care for all people.</w:t>
      </w:r>
      <w:r w:rsidR="002F65F5">
        <w:rPr>
          <w:rFonts w:ascii="Arial" w:hAnsi="Arial" w:cs="Arial"/>
          <w:sz w:val="24"/>
          <w:szCs w:val="24"/>
        </w:rPr>
        <w:t xml:space="preserve">  The ministry of a prophet </w:t>
      </w:r>
      <w:r w:rsidR="00CD5F70">
        <w:rPr>
          <w:rFonts w:ascii="Arial" w:hAnsi="Arial" w:cs="Arial"/>
          <w:sz w:val="24"/>
          <w:szCs w:val="24"/>
        </w:rPr>
        <w:t>is to announce God's message.  It is a forth-telling rather than a foretelling.  The prophet comes with a deep awareness and understanding of God's will and plan for salvation.  In speaking the truth, Jeremiah will face suffering.</w:t>
      </w:r>
    </w:p>
    <w:p w14:paraId="1A7EAD0D" w14:textId="77777777" w:rsidR="00D63946" w:rsidRPr="00AB49C0" w:rsidRDefault="00D63946" w:rsidP="00913CBB">
      <w:pPr>
        <w:spacing w:after="0"/>
        <w:rPr>
          <w:rFonts w:ascii="Arial" w:hAnsi="Arial" w:cs="Arial"/>
          <w:sz w:val="10"/>
          <w:szCs w:val="10"/>
        </w:rPr>
      </w:pPr>
    </w:p>
    <w:p w14:paraId="08C1851F" w14:textId="77777777" w:rsidR="00D63946" w:rsidRDefault="0041405C" w:rsidP="00913CBB">
      <w:pPr>
        <w:spacing w:after="0"/>
        <w:rPr>
          <w:rFonts w:ascii="Arial" w:hAnsi="Arial" w:cs="Arial"/>
          <w:sz w:val="24"/>
          <w:szCs w:val="24"/>
        </w:rPr>
      </w:pPr>
      <w:r>
        <w:rPr>
          <w:rFonts w:ascii="Arial" w:hAnsi="Arial" w:cs="Arial"/>
          <w:sz w:val="24"/>
          <w:szCs w:val="24"/>
        </w:rPr>
        <w:t>So</w:t>
      </w:r>
      <w:r w:rsidR="00CD5F70">
        <w:rPr>
          <w:rFonts w:ascii="Arial" w:hAnsi="Arial" w:cs="Arial"/>
          <w:sz w:val="24"/>
          <w:szCs w:val="24"/>
        </w:rPr>
        <w:t>,</w:t>
      </w:r>
      <w:r>
        <w:rPr>
          <w:rFonts w:ascii="Arial" w:hAnsi="Arial" w:cs="Arial"/>
          <w:sz w:val="24"/>
          <w:szCs w:val="24"/>
        </w:rPr>
        <w:t xml:space="preserve"> </w:t>
      </w:r>
      <w:r w:rsidR="00AB49C0">
        <w:rPr>
          <w:rFonts w:ascii="Arial" w:hAnsi="Arial" w:cs="Arial"/>
          <w:sz w:val="24"/>
          <w:szCs w:val="24"/>
        </w:rPr>
        <w:t xml:space="preserve">Jesus also will face suffering, and so will the disciples.  The mystery of suffering has long </w:t>
      </w:r>
      <w:r w:rsidR="006A7A38">
        <w:rPr>
          <w:rFonts w:ascii="Arial" w:hAnsi="Arial" w:cs="Arial"/>
          <w:sz w:val="24"/>
          <w:szCs w:val="24"/>
        </w:rPr>
        <w:t>puzzled</w:t>
      </w:r>
      <w:r w:rsidR="00AB49C0">
        <w:rPr>
          <w:rFonts w:ascii="Arial" w:hAnsi="Arial" w:cs="Arial"/>
          <w:sz w:val="24"/>
          <w:szCs w:val="24"/>
        </w:rPr>
        <w:t xml:space="preserve"> </w:t>
      </w:r>
      <w:r w:rsidR="006A7A38">
        <w:rPr>
          <w:rFonts w:ascii="Arial" w:hAnsi="Arial" w:cs="Arial"/>
          <w:sz w:val="24"/>
          <w:szCs w:val="24"/>
        </w:rPr>
        <w:t xml:space="preserve">people.  If God is all-powerful, why is there suffering, particularly of the innocent?  Jeremiah and Jesus lived through the suffering, knowing God was with them.  The </w:t>
      </w:r>
      <w:r>
        <w:rPr>
          <w:rFonts w:ascii="Arial" w:hAnsi="Arial" w:cs="Arial"/>
          <w:sz w:val="24"/>
          <w:szCs w:val="24"/>
        </w:rPr>
        <w:t>scriptures offer several insights into the reality of sufferin</w:t>
      </w:r>
      <w:r>
        <w:rPr>
          <w:rFonts w:ascii="Arial" w:hAnsi="Arial" w:cs="Arial"/>
          <w:sz w:val="24"/>
          <w:szCs w:val="24"/>
        </w:rPr>
        <w:t xml:space="preserve">g.  Some come from the evil intent of others or their lack of awareness.  Some come from the limits and incompleteness of the natural world.  </w:t>
      </w:r>
      <w:r w:rsidR="009D682D">
        <w:rPr>
          <w:rFonts w:ascii="Arial" w:hAnsi="Arial" w:cs="Arial"/>
          <w:sz w:val="24"/>
          <w:szCs w:val="24"/>
        </w:rPr>
        <w:t>So,</w:t>
      </w:r>
      <w:r>
        <w:rPr>
          <w:rFonts w:ascii="Arial" w:hAnsi="Arial" w:cs="Arial"/>
          <w:sz w:val="24"/>
          <w:szCs w:val="24"/>
        </w:rPr>
        <w:t xml:space="preserve"> experiences are beyond our comprehension, as was God’s response to Job.  The continuing message is that God wi</w:t>
      </w:r>
      <w:r>
        <w:rPr>
          <w:rFonts w:ascii="Arial" w:hAnsi="Arial" w:cs="Arial"/>
          <w:sz w:val="24"/>
          <w:szCs w:val="24"/>
        </w:rPr>
        <w:t>ll be with us and never abandon us.</w:t>
      </w:r>
    </w:p>
    <w:p w14:paraId="031CAEFD" w14:textId="77777777" w:rsidR="00D63946" w:rsidRPr="00CD5F70" w:rsidRDefault="0041405C" w:rsidP="00913CBB">
      <w:pPr>
        <w:spacing w:after="0"/>
        <w:rPr>
          <w:rFonts w:ascii="Arial" w:hAnsi="Arial" w:cs="Arial"/>
          <w:sz w:val="10"/>
          <w:szCs w:val="10"/>
        </w:rPr>
      </w:pPr>
      <w:r>
        <w:rPr>
          <w:rFonts w:ascii="Arial" w:hAnsi="Arial" w:cs="Arial"/>
          <w:sz w:val="10"/>
          <w:szCs w:val="10"/>
        </w:rPr>
        <w:t xml:space="preserve"> </w:t>
      </w:r>
    </w:p>
    <w:p w14:paraId="7E71C047" w14:textId="77777777" w:rsidR="00CD5F70" w:rsidRDefault="0041405C" w:rsidP="00913CBB">
      <w:pPr>
        <w:spacing w:after="0"/>
        <w:rPr>
          <w:rFonts w:ascii="Arial" w:hAnsi="Arial" w:cs="Arial"/>
          <w:sz w:val="24"/>
          <w:szCs w:val="24"/>
        </w:rPr>
      </w:pPr>
      <w:r>
        <w:rPr>
          <w:rFonts w:ascii="Arial" w:hAnsi="Arial" w:cs="Arial"/>
          <w:sz w:val="24"/>
          <w:szCs w:val="24"/>
        </w:rPr>
        <w:lastRenderedPageBreak/>
        <w:t xml:space="preserve">In the second reading, Paul reflects love as the greatest of God's gifts.  In St John's First Letter, he declares that God is love.  Thus, to live love is to be like God.  Paul uses a style of reflection based on </w:t>
      </w:r>
      <w:r>
        <w:rPr>
          <w:rFonts w:ascii="Arial" w:hAnsi="Arial" w:cs="Arial"/>
          <w:sz w:val="24"/>
          <w:szCs w:val="24"/>
        </w:rPr>
        <w:t>the wisdom tradition</w:t>
      </w:r>
      <w:r w:rsidR="00A52B7F">
        <w:rPr>
          <w:rFonts w:ascii="Arial" w:hAnsi="Arial" w:cs="Arial"/>
          <w:sz w:val="24"/>
          <w:szCs w:val="24"/>
        </w:rPr>
        <w:t>.</w:t>
      </w:r>
    </w:p>
    <w:p w14:paraId="6CEA4F9D" w14:textId="77777777" w:rsidR="00A52B7F" w:rsidRPr="00A52B7F" w:rsidRDefault="00A52B7F" w:rsidP="00913CBB">
      <w:pPr>
        <w:spacing w:after="0"/>
        <w:rPr>
          <w:rFonts w:ascii="Arial" w:hAnsi="Arial" w:cs="Arial"/>
          <w:sz w:val="10"/>
          <w:szCs w:val="10"/>
        </w:rPr>
      </w:pPr>
    </w:p>
    <w:p w14:paraId="73FD397C" w14:textId="77777777" w:rsidR="00A52B7F" w:rsidRDefault="0041405C" w:rsidP="00913CBB">
      <w:pPr>
        <w:spacing w:after="0"/>
        <w:rPr>
          <w:rFonts w:ascii="Arial" w:hAnsi="Arial" w:cs="Arial"/>
          <w:sz w:val="24"/>
          <w:szCs w:val="24"/>
        </w:rPr>
      </w:pPr>
      <w:r>
        <w:rPr>
          <w:rFonts w:ascii="Arial" w:hAnsi="Arial" w:cs="Arial"/>
          <w:sz w:val="24"/>
          <w:szCs w:val="24"/>
        </w:rPr>
        <w:t xml:space="preserve">This love should be the hallmark of the Christian life.  Love is manifest in family life, in </w:t>
      </w:r>
    </w:p>
    <w:p w14:paraId="54934933" w14:textId="77777777" w:rsidR="00CD5F70" w:rsidRDefault="0041405C" w:rsidP="00913CBB">
      <w:pPr>
        <w:spacing w:after="0"/>
        <w:rPr>
          <w:rFonts w:ascii="Arial" w:hAnsi="Arial" w:cs="Arial"/>
          <w:sz w:val="24"/>
          <w:szCs w:val="24"/>
        </w:rPr>
      </w:pPr>
      <w:r>
        <w:rPr>
          <w:rFonts w:ascii="Arial" w:hAnsi="Arial" w:cs="Arial"/>
          <w:sz w:val="24"/>
          <w:szCs w:val="24"/>
        </w:rPr>
        <w:t>neighborhoods, in social structures, and between nations when one acts as a follower of Jesus.  God acts toward each of us in this way.  Go</w:t>
      </w:r>
      <w:r>
        <w:rPr>
          <w:rFonts w:ascii="Arial" w:hAnsi="Arial" w:cs="Arial"/>
          <w:sz w:val="24"/>
          <w:szCs w:val="24"/>
        </w:rPr>
        <w:t>d is patient</w:t>
      </w:r>
      <w:r w:rsidR="00FD70B5">
        <w:rPr>
          <w:rFonts w:ascii="Arial" w:hAnsi="Arial" w:cs="Arial"/>
          <w:sz w:val="24"/>
          <w:szCs w:val="24"/>
        </w:rPr>
        <w:t xml:space="preserve"> and bears all </w:t>
      </w:r>
      <w:r w:rsidR="00181DD5">
        <w:rPr>
          <w:rFonts w:ascii="Arial" w:hAnsi="Arial" w:cs="Arial"/>
          <w:sz w:val="24"/>
          <w:szCs w:val="24"/>
        </w:rPr>
        <w:t>things.  Yet</w:t>
      </w:r>
      <w:r>
        <w:rPr>
          <w:rFonts w:ascii="Arial" w:hAnsi="Arial" w:cs="Arial"/>
          <w:sz w:val="24"/>
          <w:szCs w:val="24"/>
        </w:rPr>
        <w:t xml:space="preserve"> human nature struggles to pass this along.  </w:t>
      </w:r>
      <w:r w:rsidR="00FD70B5">
        <w:rPr>
          <w:rFonts w:ascii="Arial" w:hAnsi="Arial" w:cs="Arial"/>
          <w:sz w:val="24"/>
          <w:szCs w:val="24"/>
        </w:rPr>
        <w:t xml:space="preserve">The tone of society </w:t>
      </w:r>
      <w:r w:rsidR="00181DD5">
        <w:rPr>
          <w:rFonts w:ascii="Arial" w:hAnsi="Arial" w:cs="Arial"/>
          <w:sz w:val="24"/>
          <w:szCs w:val="24"/>
        </w:rPr>
        <w:t xml:space="preserve">is </w:t>
      </w:r>
      <w:r w:rsidR="009D682D">
        <w:rPr>
          <w:rFonts w:ascii="Arial" w:hAnsi="Arial" w:cs="Arial"/>
          <w:sz w:val="24"/>
          <w:szCs w:val="24"/>
        </w:rPr>
        <w:t>selfish,</w:t>
      </w:r>
      <w:r w:rsidR="00181DD5">
        <w:rPr>
          <w:rFonts w:ascii="Arial" w:hAnsi="Arial" w:cs="Arial"/>
          <w:sz w:val="24"/>
          <w:szCs w:val="24"/>
        </w:rPr>
        <w:t xml:space="preserve"> and injustice is abundantly evident from the judgment of others to starving children.  </w:t>
      </w:r>
      <w:r>
        <w:rPr>
          <w:rFonts w:ascii="Arial" w:hAnsi="Arial" w:cs="Arial"/>
          <w:sz w:val="24"/>
          <w:szCs w:val="24"/>
        </w:rPr>
        <w:t>The great conversion of being a disciple is to love a</w:t>
      </w:r>
      <w:r>
        <w:rPr>
          <w:rFonts w:ascii="Arial" w:hAnsi="Arial" w:cs="Arial"/>
          <w:sz w:val="24"/>
          <w:szCs w:val="24"/>
        </w:rPr>
        <w:t>s God loves us even if others do not love in return.</w:t>
      </w:r>
    </w:p>
    <w:p w14:paraId="316C0CCF" w14:textId="77777777" w:rsidR="00181DD5" w:rsidRDefault="00181DD5" w:rsidP="00913CBB">
      <w:pPr>
        <w:spacing w:after="0"/>
        <w:rPr>
          <w:rFonts w:ascii="Arial" w:hAnsi="Arial" w:cs="Arial"/>
          <w:sz w:val="24"/>
          <w:szCs w:val="24"/>
        </w:rPr>
      </w:pPr>
    </w:p>
    <w:p w14:paraId="19342E87" w14:textId="77777777" w:rsidR="00181DD5" w:rsidRDefault="0041405C" w:rsidP="00913CBB">
      <w:pPr>
        <w:spacing w:after="0"/>
        <w:rPr>
          <w:rFonts w:ascii="Arial" w:hAnsi="Arial" w:cs="Arial"/>
          <w:sz w:val="24"/>
          <w:szCs w:val="24"/>
        </w:rPr>
      </w:pPr>
      <w:r>
        <w:rPr>
          <w:rFonts w:ascii="Arial" w:hAnsi="Arial" w:cs="Arial"/>
          <w:sz w:val="24"/>
          <w:szCs w:val="24"/>
        </w:rPr>
        <w:t>More than faith or knowledge, love manifests God in our world.</w:t>
      </w:r>
    </w:p>
    <w:p w14:paraId="01E9B5E8" w14:textId="77777777" w:rsidR="00A52B7F" w:rsidRDefault="00A52B7F" w:rsidP="00913CBB">
      <w:pPr>
        <w:spacing w:after="0"/>
        <w:rPr>
          <w:rFonts w:ascii="Arial" w:hAnsi="Arial" w:cs="Arial"/>
          <w:sz w:val="24"/>
          <w:szCs w:val="24"/>
        </w:rPr>
      </w:pPr>
    </w:p>
    <w:p w14:paraId="7DF435FB" w14:textId="77777777" w:rsidR="00913CBB" w:rsidRPr="00D63946" w:rsidRDefault="0041405C"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1CC7E0F0" w14:textId="77777777" w:rsidR="00913CBB" w:rsidRPr="00D63946" w:rsidRDefault="00913CBB" w:rsidP="00913CBB">
      <w:pPr>
        <w:spacing w:after="0"/>
        <w:rPr>
          <w:rFonts w:ascii="Arial" w:hAnsi="Arial" w:cs="Arial"/>
          <w:sz w:val="10"/>
          <w:szCs w:val="10"/>
        </w:rPr>
      </w:pPr>
    </w:p>
    <w:p w14:paraId="3B0D203E" w14:textId="77777777" w:rsidR="00913CBB" w:rsidRDefault="0041405C" w:rsidP="00913CBB">
      <w:pPr>
        <w:spacing w:after="0"/>
        <w:rPr>
          <w:rFonts w:ascii="Arial" w:hAnsi="Arial" w:cs="Arial"/>
          <w:sz w:val="24"/>
          <w:szCs w:val="24"/>
        </w:rPr>
      </w:pPr>
      <w:r>
        <w:rPr>
          <w:rFonts w:ascii="Arial" w:hAnsi="Arial" w:cs="Arial"/>
          <w:sz w:val="24"/>
          <w:szCs w:val="24"/>
        </w:rPr>
        <w:t>Have you ever made a quick decision about someone based on some assumption that later proved to be too limited?</w:t>
      </w:r>
    </w:p>
    <w:p w14:paraId="019AC830" w14:textId="77777777" w:rsidR="00DF59A6" w:rsidRPr="00DF59A6" w:rsidRDefault="00DF59A6" w:rsidP="00913CBB">
      <w:pPr>
        <w:spacing w:after="0"/>
        <w:rPr>
          <w:rFonts w:ascii="Arial" w:hAnsi="Arial" w:cs="Arial"/>
          <w:sz w:val="20"/>
          <w:szCs w:val="20"/>
        </w:rPr>
      </w:pPr>
    </w:p>
    <w:p w14:paraId="29FE8EDD" w14:textId="77777777" w:rsidR="00DF59A6" w:rsidRDefault="0041405C" w:rsidP="00913CBB">
      <w:pPr>
        <w:spacing w:after="0"/>
        <w:rPr>
          <w:rFonts w:ascii="Arial" w:hAnsi="Arial" w:cs="Arial"/>
          <w:sz w:val="24"/>
          <w:szCs w:val="24"/>
        </w:rPr>
      </w:pPr>
      <w:r>
        <w:rPr>
          <w:rFonts w:ascii="Arial" w:hAnsi="Arial" w:cs="Arial"/>
          <w:sz w:val="24"/>
          <w:szCs w:val="24"/>
        </w:rPr>
        <w:t>H</w:t>
      </w:r>
      <w:r>
        <w:rPr>
          <w:rFonts w:ascii="Arial" w:hAnsi="Arial" w:cs="Arial"/>
          <w:sz w:val="24"/>
          <w:szCs w:val="24"/>
        </w:rPr>
        <w:t xml:space="preserve">ow do you understand the role of a prophet?  </w:t>
      </w:r>
    </w:p>
    <w:p w14:paraId="25BB7B52" w14:textId="77777777" w:rsidR="00DF59A6" w:rsidRPr="00DF59A6" w:rsidRDefault="00DF59A6" w:rsidP="00913CBB">
      <w:pPr>
        <w:spacing w:after="0"/>
        <w:rPr>
          <w:rFonts w:ascii="Arial" w:hAnsi="Arial" w:cs="Arial"/>
          <w:sz w:val="20"/>
          <w:szCs w:val="20"/>
        </w:rPr>
      </w:pPr>
    </w:p>
    <w:p w14:paraId="2476BF43" w14:textId="77777777" w:rsidR="00DF59A6" w:rsidRDefault="0041405C" w:rsidP="00913CBB">
      <w:pPr>
        <w:spacing w:after="0"/>
        <w:rPr>
          <w:rFonts w:ascii="Arial" w:hAnsi="Arial" w:cs="Arial"/>
          <w:sz w:val="24"/>
          <w:szCs w:val="24"/>
        </w:rPr>
      </w:pPr>
      <w:r>
        <w:rPr>
          <w:rFonts w:ascii="Arial" w:hAnsi="Arial" w:cs="Arial"/>
          <w:sz w:val="24"/>
          <w:szCs w:val="24"/>
        </w:rPr>
        <w:t>How is suffering connected to following God’s call?</w:t>
      </w:r>
    </w:p>
    <w:p w14:paraId="7A942D96" w14:textId="77777777" w:rsidR="00DF59A6" w:rsidRDefault="00DF59A6" w:rsidP="00913CBB">
      <w:pPr>
        <w:spacing w:after="0"/>
        <w:rPr>
          <w:rFonts w:ascii="Arial" w:hAnsi="Arial" w:cs="Arial"/>
          <w:sz w:val="24"/>
          <w:szCs w:val="24"/>
        </w:rPr>
      </w:pPr>
    </w:p>
    <w:p w14:paraId="21A5DD8D" w14:textId="77777777" w:rsidR="00DF59A6" w:rsidRDefault="0041405C" w:rsidP="00913CBB">
      <w:pPr>
        <w:spacing w:after="0"/>
        <w:rPr>
          <w:rFonts w:ascii="Arial" w:hAnsi="Arial" w:cs="Arial"/>
          <w:sz w:val="24"/>
          <w:szCs w:val="24"/>
        </w:rPr>
      </w:pPr>
      <w:r>
        <w:rPr>
          <w:rFonts w:ascii="Arial" w:hAnsi="Arial" w:cs="Arial"/>
          <w:sz w:val="24"/>
          <w:szCs w:val="24"/>
        </w:rPr>
        <w:t>What aspect of Love in St Paul’s presentation stands out for you?</w:t>
      </w:r>
    </w:p>
    <w:p w14:paraId="73312470" w14:textId="77777777" w:rsidR="00913CBB" w:rsidRPr="007D2210" w:rsidRDefault="00913CBB" w:rsidP="00913CBB">
      <w:pPr>
        <w:spacing w:after="0"/>
        <w:rPr>
          <w:rFonts w:ascii="Arial" w:hAnsi="Arial" w:cs="Arial"/>
          <w:sz w:val="16"/>
          <w:szCs w:val="16"/>
        </w:rPr>
      </w:pPr>
    </w:p>
    <w:p w14:paraId="3F4FE20F" w14:textId="77777777" w:rsidR="00913CBB" w:rsidRDefault="0041405C" w:rsidP="00913CBB">
      <w:pPr>
        <w:spacing w:after="0"/>
        <w:rPr>
          <w:rFonts w:ascii="Arial" w:hAnsi="Arial" w:cs="Arial"/>
          <w:sz w:val="24"/>
          <w:szCs w:val="24"/>
        </w:rPr>
      </w:pPr>
      <w:r>
        <w:rPr>
          <w:rFonts w:ascii="Arial" w:hAnsi="Arial" w:cs="Arial"/>
          <w:sz w:val="24"/>
          <w:szCs w:val="24"/>
        </w:rPr>
        <w:t>Themes</w:t>
      </w:r>
    </w:p>
    <w:p w14:paraId="76A03F93" w14:textId="77777777" w:rsidR="00913CBB" w:rsidRDefault="0041405C" w:rsidP="00913CBB">
      <w:pPr>
        <w:spacing w:after="0"/>
        <w:rPr>
          <w:rFonts w:ascii="Arial" w:hAnsi="Arial" w:cs="Arial"/>
          <w:sz w:val="24"/>
          <w:szCs w:val="24"/>
        </w:rPr>
      </w:pPr>
      <w:r>
        <w:rPr>
          <w:rFonts w:ascii="Arial" w:hAnsi="Arial" w:cs="Arial"/>
          <w:sz w:val="24"/>
          <w:szCs w:val="24"/>
        </w:rPr>
        <w:t>God’s Call</w:t>
      </w:r>
    </w:p>
    <w:p w14:paraId="7CB3DA58" w14:textId="77777777" w:rsidR="002F65F5" w:rsidRDefault="0041405C" w:rsidP="00913CBB">
      <w:pPr>
        <w:spacing w:after="0"/>
        <w:rPr>
          <w:rFonts w:ascii="Arial" w:hAnsi="Arial" w:cs="Arial"/>
          <w:sz w:val="24"/>
          <w:szCs w:val="24"/>
        </w:rPr>
      </w:pPr>
      <w:r>
        <w:rPr>
          <w:rFonts w:ascii="Arial" w:hAnsi="Arial" w:cs="Arial"/>
          <w:sz w:val="24"/>
          <w:szCs w:val="24"/>
        </w:rPr>
        <w:t>Prophecy</w:t>
      </w:r>
    </w:p>
    <w:p w14:paraId="1ACC4A32" w14:textId="77777777" w:rsidR="002F65F5" w:rsidRDefault="0041405C" w:rsidP="00913CBB">
      <w:pPr>
        <w:spacing w:after="0"/>
        <w:rPr>
          <w:rFonts w:ascii="Arial" w:hAnsi="Arial" w:cs="Arial"/>
          <w:sz w:val="24"/>
          <w:szCs w:val="24"/>
        </w:rPr>
      </w:pPr>
      <w:r>
        <w:rPr>
          <w:rFonts w:ascii="Arial" w:hAnsi="Arial" w:cs="Arial"/>
          <w:sz w:val="24"/>
          <w:szCs w:val="24"/>
        </w:rPr>
        <w:t>Suffering</w:t>
      </w:r>
    </w:p>
    <w:p w14:paraId="2A472D1E" w14:textId="77777777" w:rsidR="002F65F5" w:rsidRDefault="0041405C" w:rsidP="00913CBB">
      <w:pPr>
        <w:spacing w:after="0"/>
        <w:rPr>
          <w:rFonts w:ascii="Arial" w:hAnsi="Arial" w:cs="Arial"/>
          <w:sz w:val="24"/>
          <w:szCs w:val="24"/>
        </w:rPr>
      </w:pPr>
      <w:r>
        <w:rPr>
          <w:rFonts w:ascii="Arial" w:hAnsi="Arial" w:cs="Arial"/>
          <w:sz w:val="24"/>
          <w:szCs w:val="24"/>
        </w:rPr>
        <w:t>The virtue of love</w:t>
      </w:r>
    </w:p>
    <w:p w14:paraId="079AA048" w14:textId="77777777" w:rsidR="00DF59A6" w:rsidRDefault="00DF59A6" w:rsidP="00913CBB">
      <w:pPr>
        <w:spacing w:after="0"/>
        <w:rPr>
          <w:rFonts w:ascii="Arial" w:hAnsi="Arial" w:cs="Arial"/>
          <w:sz w:val="24"/>
          <w:szCs w:val="24"/>
        </w:rPr>
      </w:pPr>
    </w:p>
    <w:p w14:paraId="5203AF77" w14:textId="77777777" w:rsidR="00913CBB" w:rsidRDefault="0041405C" w:rsidP="00913CBB">
      <w:pPr>
        <w:spacing w:after="0"/>
        <w:rPr>
          <w:rFonts w:ascii="Arial" w:hAnsi="Arial" w:cs="Arial"/>
          <w:sz w:val="24"/>
          <w:szCs w:val="24"/>
        </w:rPr>
      </w:pPr>
      <w:r>
        <w:rPr>
          <w:rFonts w:ascii="Arial" w:hAnsi="Arial" w:cs="Arial"/>
          <w:sz w:val="24"/>
          <w:szCs w:val="24"/>
        </w:rPr>
        <w:t>Prayer Suggestions:</w:t>
      </w:r>
    </w:p>
    <w:p w14:paraId="726F42BE" w14:textId="77777777" w:rsidR="002A5476" w:rsidRDefault="0041405C" w:rsidP="002A5476">
      <w:pPr>
        <w:rPr>
          <w:rFonts w:ascii="Arial" w:hAnsi="Arial" w:cs="Arial"/>
          <w:szCs w:val="16"/>
        </w:rPr>
      </w:pPr>
      <w:r w:rsidRPr="00500E1A">
        <w:rPr>
          <w:rFonts w:ascii="Arial" w:hAnsi="Arial" w:cs="Arial"/>
          <w:szCs w:val="16"/>
        </w:rPr>
        <w:t xml:space="preserve">For one another: that we may hear God’s call to us, courageously respond to it, and share God’s message in our words and deeds </w:t>
      </w:r>
    </w:p>
    <w:p w14:paraId="31605D0C" w14:textId="77777777" w:rsidR="002A5476" w:rsidRDefault="0041405C" w:rsidP="002A5476">
      <w:pPr>
        <w:rPr>
          <w:rFonts w:ascii="Arial" w:hAnsi="Arial" w:cs="Arial"/>
          <w:szCs w:val="16"/>
        </w:rPr>
      </w:pPr>
      <w:r w:rsidRPr="00500E1A">
        <w:rPr>
          <w:rFonts w:ascii="Arial" w:hAnsi="Arial" w:cs="Arial"/>
          <w:szCs w:val="16"/>
        </w:rPr>
        <w:t xml:space="preserve">For all who are called to be prophets: that God will give them a clear insight into the truth, the strength to endure rejection </w:t>
      </w:r>
      <w:r w:rsidRPr="00500E1A">
        <w:rPr>
          <w:rFonts w:ascii="Arial" w:hAnsi="Arial" w:cs="Arial"/>
          <w:szCs w:val="16"/>
        </w:rPr>
        <w:t xml:space="preserve">and suffering, and convincing words to touch hearts about injustice and lack of love  </w:t>
      </w:r>
    </w:p>
    <w:p w14:paraId="58DE7019" w14:textId="77777777" w:rsidR="002A5476" w:rsidRPr="00500E1A" w:rsidRDefault="0041405C" w:rsidP="002A5476">
      <w:pPr>
        <w:rPr>
          <w:rFonts w:ascii="Arial" w:hAnsi="Arial" w:cs="Arial"/>
        </w:rPr>
      </w:pPr>
      <w:r w:rsidRPr="00500E1A">
        <w:rPr>
          <w:rFonts w:ascii="Arial" w:hAnsi="Arial" w:cs="Arial"/>
        </w:rPr>
        <w:t>For growth in loving service: that God will help us to lay down our lives in service of family, community, and our suffering sisters and brothers</w:t>
      </w:r>
    </w:p>
    <w:p w14:paraId="687F47A5" w14:textId="77777777" w:rsidR="002A5476" w:rsidRPr="00500E1A" w:rsidRDefault="0041405C" w:rsidP="002A5476">
      <w:pPr>
        <w:rPr>
          <w:rFonts w:ascii="Arial" w:hAnsi="Arial" w:cs="Arial"/>
          <w:szCs w:val="16"/>
        </w:rPr>
      </w:pPr>
      <w:r w:rsidRPr="00500E1A">
        <w:rPr>
          <w:rFonts w:ascii="Arial" w:hAnsi="Arial" w:cs="Arial"/>
          <w:szCs w:val="17"/>
        </w:rPr>
        <w:t>For all who have experi</w:t>
      </w:r>
      <w:r w:rsidRPr="00500E1A">
        <w:rPr>
          <w:rFonts w:ascii="Arial" w:hAnsi="Arial" w:cs="Arial"/>
          <w:szCs w:val="17"/>
        </w:rPr>
        <w:t xml:space="preserve">enced rejection and persecution for being Christian: that they may persevere in their faith and be witnesses to Christ in every situation  </w:t>
      </w:r>
    </w:p>
    <w:p w14:paraId="75EC799A" w14:textId="77777777" w:rsidR="002A5476" w:rsidRPr="00500E1A" w:rsidRDefault="002A5476" w:rsidP="002A5476">
      <w:pPr>
        <w:rPr>
          <w:rFonts w:ascii="Arial" w:hAnsi="Arial" w:cs="Arial"/>
          <w:szCs w:val="16"/>
        </w:rPr>
      </w:pPr>
    </w:p>
    <w:p w14:paraId="0C020208" w14:textId="77777777" w:rsidR="00913CBB" w:rsidRDefault="0041405C" w:rsidP="00913CBB">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2022</w:t>
      </w:r>
    </w:p>
    <w:p w14:paraId="4414B4C3" w14:textId="77777777" w:rsidR="0065429C" w:rsidRDefault="0065429C"/>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BB"/>
    <w:rsid w:val="000D6DD1"/>
    <w:rsid w:val="00181DD5"/>
    <w:rsid w:val="002A5476"/>
    <w:rsid w:val="002C475B"/>
    <w:rsid w:val="002F65F5"/>
    <w:rsid w:val="003A335F"/>
    <w:rsid w:val="003D7F10"/>
    <w:rsid w:val="0041405C"/>
    <w:rsid w:val="00420779"/>
    <w:rsid w:val="00422E86"/>
    <w:rsid w:val="00500E1A"/>
    <w:rsid w:val="0065429C"/>
    <w:rsid w:val="006A7A38"/>
    <w:rsid w:val="0072511C"/>
    <w:rsid w:val="007D2210"/>
    <w:rsid w:val="00913CBB"/>
    <w:rsid w:val="009631A9"/>
    <w:rsid w:val="009B06E9"/>
    <w:rsid w:val="009C4AC1"/>
    <w:rsid w:val="009D682D"/>
    <w:rsid w:val="00A52B7F"/>
    <w:rsid w:val="00A67666"/>
    <w:rsid w:val="00AB49C0"/>
    <w:rsid w:val="00B75D67"/>
    <w:rsid w:val="00CD5F70"/>
    <w:rsid w:val="00D53A1B"/>
    <w:rsid w:val="00D63946"/>
    <w:rsid w:val="00DC7B99"/>
    <w:rsid w:val="00DF59A6"/>
    <w:rsid w:val="00E35CB7"/>
    <w:rsid w:val="00EB2D28"/>
    <w:rsid w:val="00F452C1"/>
    <w:rsid w:val="00F94139"/>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8112"/>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readings/013022.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13022.cfm" TargetMode="External"/><Relationship Id="rId5" Type="http://schemas.openxmlformats.org/officeDocument/2006/relationships/hyperlink" Target="https://bible.usccb.org/bible/readings/013022.cfm" TargetMode="External"/><Relationship Id="rId10" Type="http://schemas.openxmlformats.org/officeDocument/2006/relationships/theme" Target="theme/theme1.xml"/><Relationship Id="rId4" Type="http://schemas.openxmlformats.org/officeDocument/2006/relationships/hyperlink" Target="https://bible.usccb.org/bible/readings/013022.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2</cp:revision>
  <dcterms:created xsi:type="dcterms:W3CDTF">2022-01-27T16:03:00Z</dcterms:created>
  <dcterms:modified xsi:type="dcterms:W3CDTF">2022-01-27T16:03:00Z</dcterms:modified>
</cp:coreProperties>
</file>